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27CBC7E3" w:rsidR="002527A0" w:rsidRPr="002527A0" w:rsidRDefault="005347F7" w:rsidP="002527A0">
          <w:pPr>
            <w:spacing w:after="0" w:line="259" w:lineRule="auto"/>
            <w:jc w:val="center"/>
            <w:rPr>
              <w:rFonts w:eastAsia="Calibri"/>
              <w:bCs/>
              <w:szCs w:val="24"/>
              <w:lang w:eastAsia="ar-SA"/>
            </w:rPr>
          </w:pPr>
          <w:r w:rsidRPr="005347F7">
            <w:rPr>
              <w:rFonts w:eastAsia="Calibri"/>
              <w:b/>
              <w:szCs w:val="24"/>
            </w:rPr>
            <w:t>(PU-13287/25) Sunkvežimių, priekabų remonto paslaugos Šiaulių mieste ar rajone</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667D5A1D" w:rsidR="008725C6" w:rsidRPr="005347F7" w:rsidRDefault="008725C6" w:rsidP="005347F7">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455BC7E3"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Content>
          <w:r w:rsidR="005347F7" w:rsidRPr="005347F7">
            <w:rPr>
              <w:rStyle w:val="1TEKSTAS"/>
            </w:rPr>
            <w:t>50114000-7</w:t>
          </w:r>
          <w:r w:rsidR="005347F7">
            <w:rPr>
              <w:rStyle w:val="1TEKSTAS"/>
            </w:rPr>
            <w:t>.</w:t>
          </w:r>
        </w:sdtContent>
      </w:sdt>
      <w:r w:rsidR="005347F7" w:rsidRPr="005347F7">
        <w:t xml:space="preserve"> </w:t>
      </w:r>
    </w:p>
    <w:p w14:paraId="47026672" w14:textId="1C8DE3B6"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5347F7" w:rsidRPr="005347F7">
            <w:rPr>
              <w:szCs w:val="24"/>
            </w:rPr>
            <w:t>(PU-13287/25) Sunkvežimių, priekabų remonto paslaugos Šiaulių mieste ar rajone</w:t>
          </w:r>
          <w:r w:rsidR="005347F7">
            <w:rPr>
              <w:szCs w:val="24"/>
            </w:rPr>
            <w:t>, Nr.____</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3DA2EB2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005347F7">
            <w:rPr>
              <w:szCs w:val="24"/>
            </w:rPr>
            <w:t>250 000,00</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005347F7" w:rsidRPr="005347F7">
            <w:rPr>
              <w:szCs w:val="24"/>
            </w:rPr>
            <w:t>du šimtai penkiasdešimt tūkstančių eurų 00 ct</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005347F7">
            <w:rPr>
              <w:szCs w:val="24"/>
            </w:rPr>
            <w:t>52 500,00</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005347F7" w:rsidRPr="005347F7">
                <w:rPr>
                  <w:szCs w:val="24"/>
                </w:rPr>
                <w:t>penkiasdešimt du tūkstančiai penki šimtai eurų 00 ct</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005347F7">
            <w:rPr>
              <w:szCs w:val="24"/>
            </w:rPr>
            <w:t>302 500,00</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005347F7" w:rsidRPr="005347F7">
            <w:rPr>
              <w:szCs w:val="24"/>
            </w:rPr>
            <w:t>trys šimtai du tūkstančiai penki šimtai eurų 00 ct</w:t>
          </w:r>
        </w:sdtContent>
      </w:sdt>
      <w:r w:rsidRPr="00CF2609">
        <w:rPr>
          <w:szCs w:val="24"/>
        </w:rPr>
        <w:t xml:space="preserve">). </w:t>
      </w:r>
      <w:bookmarkEnd w:id="8"/>
    </w:p>
    <w:p w14:paraId="5C8867A2" w14:textId="384E6FAB"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5347F7">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34E64FCE" w:rsidR="00292395" w:rsidRPr="005347F7" w:rsidRDefault="00424139" w:rsidP="005347F7">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74DC3A60" w:rsidR="008725C6" w:rsidRPr="005347F7" w:rsidRDefault="00292395" w:rsidP="005347F7">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w:t>
          </w:r>
          <w:r w:rsidRPr="00292395">
            <w:rPr>
              <w:color w:val="000000" w:themeColor="text1"/>
            </w:rPr>
            <w:lastRenderedPageBreak/>
            <w:t xml:space="preserve">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709A740F" w:rsidR="00554753" w:rsidRPr="005347F7" w:rsidRDefault="004C5662" w:rsidP="005347F7">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31478EC7" w14:textId="7AA16C01" w:rsidR="004C5662" w:rsidRPr="005347F7" w:rsidRDefault="00554753" w:rsidP="005347F7">
          <w:pPr>
            <w:numPr>
              <w:ilvl w:val="1"/>
              <w:numId w:val="1"/>
            </w:numPr>
            <w:tabs>
              <w:tab w:val="clear" w:pos="360"/>
            </w:tabs>
            <w:spacing w:after="0"/>
            <w:ind w:left="567" w:hanging="567"/>
            <w:jc w:val="both"/>
            <w:rPr>
              <w:szCs w:val="24"/>
            </w:rPr>
          </w:pPr>
          <w:r>
            <w:t>Paslaugų</w:t>
          </w:r>
          <w:r w:rsidRPr="00285045">
            <w:t xml:space="preserve">, neišvardintų </w:t>
          </w:r>
          <w:r>
            <w:t>Sutarties priede „</w:t>
          </w:r>
          <w:r w:rsidRPr="00285045">
            <w:t>Techninė specifikacij</w:t>
          </w:r>
          <w:r>
            <w:t xml:space="preserve">a“ (toliau – </w:t>
          </w:r>
          <w:r w:rsidRPr="005347F7">
            <w:rPr>
              <w:b/>
              <w:bCs/>
            </w:rPr>
            <w:t>Papildomos paslaugos</w:t>
          </w:r>
          <w:r>
            <w:t>)</w:t>
          </w:r>
          <w:r w:rsidRPr="00285045">
            <w:t xml:space="preserve">, galutinė kaina apskaičiuojama prie Tiekėjo </w:t>
          </w:r>
          <w:r>
            <w:t>paslaugų teikimo</w:t>
          </w:r>
          <w:r w:rsidRPr="00285045">
            <w:t xml:space="preserve"> vietoje ar el. prekyboje skelbiamos </w:t>
          </w:r>
          <w:r>
            <w:t>Papildomų paslaugų</w:t>
          </w:r>
          <w:r w:rsidRPr="00285045">
            <w:t xml:space="preserve"> kainos ir tuo metu galiojančios akcijos (jeigu tokia akcija bus taikoma) pridėjus Tiekėjo pasiūlytą nuolaidą, kuri sudaro </w:t>
          </w:r>
          <w:r>
            <w:t xml:space="preserve">– </w:t>
          </w:r>
          <w:sdt>
            <w:sdtPr>
              <w:id w:val="397866552"/>
              <w:placeholder>
                <w:docPart w:val="04EBD8F0C74E4D46AD4E8D06016576F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5347F7">
                <w:rPr>
                  <w:rStyle w:val="Vietosrezervavimoenklotekstas"/>
                  <w:i/>
                  <w:iCs/>
                  <w:color w:val="FF0000"/>
                </w:rPr>
                <w:t>[pasirinkti]</w:t>
              </w:r>
            </w:sdtContent>
          </w:sdt>
          <w:r w:rsidRPr="00285045">
            <w:t xml:space="preserve">. Jei </w:t>
          </w:r>
          <w:r>
            <w:t>Papildom</w:t>
          </w:r>
          <w:r w:rsidR="00B33CE3">
            <w:t>oms</w:t>
          </w:r>
          <w:r>
            <w:t xml:space="preserve"> paslaug</w:t>
          </w:r>
          <w:r w:rsidR="00B33CE3">
            <w:t>oms</w:t>
          </w:r>
          <w:r w:rsidRPr="00285045">
            <w:t xml:space="preserve"> tuo metu galiojanti mažmeninė kaina su akcija yra mažesnė nei </w:t>
          </w:r>
          <w:r>
            <w:t>Papildom</w:t>
          </w:r>
          <w:r w:rsidR="00B33CE3">
            <w:t>oms</w:t>
          </w:r>
          <w:r>
            <w:t xml:space="preserve"> paslaug</w:t>
          </w:r>
          <w:r w:rsidR="00B33CE3">
            <w:t>oms</w:t>
          </w:r>
          <w:r w:rsidRPr="00285045">
            <w:t xml:space="preserve"> pritaikius </w:t>
          </w:r>
          <w:r w:rsidR="00B33CE3">
            <w:t>S</w:t>
          </w:r>
          <w:r w:rsidRPr="00285045">
            <w:t xml:space="preserve">utartyje nurodytą nuolaidą, </w:t>
          </w:r>
          <w:r>
            <w:t>Papildom</w:t>
          </w:r>
          <w:r w:rsidR="00B33CE3">
            <w:t>os</w:t>
          </w:r>
          <w:r>
            <w:t xml:space="preserve"> paslaug</w:t>
          </w:r>
          <w:r w:rsidR="00B33CE3">
            <w:t>os</w:t>
          </w:r>
          <w:r>
            <w:t xml:space="preserve"> </w:t>
          </w:r>
          <w:r w:rsidRPr="00285045">
            <w:t xml:space="preserve">turės būti </w:t>
          </w:r>
          <w:r>
            <w:t>suteikta</w:t>
          </w:r>
          <w:r w:rsidRPr="00285045">
            <w:t xml:space="preserve"> už tuo metu Tiekėjo siūlom</w:t>
          </w:r>
          <w:r w:rsidR="00B33CE3">
            <w:t>ų</w:t>
          </w:r>
          <w:r w:rsidRPr="00285045">
            <w:t xml:space="preserve"> </w:t>
          </w:r>
          <w:r>
            <w:t>Papildom</w:t>
          </w:r>
          <w:r w:rsidR="00B33CE3">
            <w:t>ų</w:t>
          </w:r>
          <w:r>
            <w:t xml:space="preserve"> paslaug</w:t>
          </w:r>
          <w:r w:rsidR="00B33CE3">
            <w:t>ų</w:t>
          </w:r>
          <w:r w:rsidRPr="00285045">
            <w:t xml:space="preserve"> su akcija kainą netaikant </w:t>
          </w:r>
          <w:r w:rsidR="00B33CE3">
            <w:t xml:space="preserve">Tiekėjo </w:t>
          </w:r>
          <w:r>
            <w:t>p</w:t>
          </w:r>
          <w:r w:rsidRPr="00285045">
            <w:t xml:space="preserve">asiūlyme nurodytos nuolaidos, t. y. </w:t>
          </w:r>
          <w:r>
            <w:t>Papildomų paslaugų</w:t>
          </w:r>
          <w:r w:rsidRPr="00285045">
            <w:t xml:space="preserve"> kaina turi būti nustatoma atsižvelgiant į mažiausią </w:t>
          </w:r>
          <w:r>
            <w:t>u</w:t>
          </w:r>
          <w:r w:rsidRPr="00285045">
            <w:t>žsakymo metu galiojančią kainą.</w:t>
          </w:r>
          <w:r w:rsidR="00B33CE3">
            <w:t xml:space="preserve"> </w:t>
          </w:r>
          <w:r w:rsidR="00B33CE3" w:rsidRPr="00B33CE3">
            <w:t>Papildomų paslaugų pirkimui taikomos visos Paslaugų pirkimui šioje Sutartyje ir Sutarties priede „Techninė specifikacija“ nustatytos sąlygos, nebent aiškiai bus nustatyta kitaip.</w:t>
          </w:r>
          <w:r>
            <w:t xml:space="preserve"> </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lastRenderedPageBreak/>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299D611F" w:rsidR="00575774" w:rsidRPr="005347F7" w:rsidRDefault="005347F7" w:rsidP="005347F7">
          <w:pPr>
            <w:numPr>
              <w:ilvl w:val="1"/>
              <w:numId w:val="1"/>
            </w:numPr>
            <w:tabs>
              <w:tab w:val="clear" w:pos="360"/>
              <w:tab w:val="num" w:pos="567"/>
            </w:tabs>
            <w:suppressAutoHyphens/>
            <w:spacing w:after="0"/>
            <w:ind w:left="567" w:hanging="567"/>
            <w:jc w:val="both"/>
            <w:rPr>
              <w:b/>
              <w:bCs/>
              <w:szCs w:val="24"/>
            </w:rPr>
          </w:pPr>
          <w:r>
            <w:rPr>
              <w:szCs w:val="24"/>
            </w:rPr>
            <w:t>Paslaugų teikimo ir (ar) suteikimo terminas (-ai) bei sąlygos nustatytas (-i) Sutarties priede „Techninė specifikacija“.</w:t>
          </w:r>
          <w:r w:rsidRPr="00CB7AAD">
            <w:t xml:space="preserve"> </w:t>
          </w:r>
          <w:r w:rsidRPr="00CB7AAD">
            <w:rPr>
              <w:szCs w:val="24"/>
            </w:rPr>
            <w:t xml:space="preserve">Paslaugos teikiamos </w:t>
          </w:r>
          <w:r>
            <w:rPr>
              <w:szCs w:val="24"/>
            </w:rPr>
            <w:t>12 mėnesių</w:t>
          </w:r>
          <w:r w:rsidRPr="00CB7AAD">
            <w:rPr>
              <w:szCs w:val="24"/>
            </w:rPr>
            <w:t xml:space="preserve">, bet ne ilgiau iki bus nupirkta Paslaugų už Sutarties 2.1. punkte nurodytą </w:t>
          </w:r>
          <w:r>
            <w:rPr>
              <w:szCs w:val="24"/>
            </w:rPr>
            <w:t>vertę</w:t>
          </w:r>
          <w:r w:rsidR="009C427A" w:rsidRPr="009C427A">
            <w:rPr>
              <w:szCs w:val="24"/>
            </w:rPr>
            <w:t>.</w:t>
          </w:r>
        </w:p>
      </w:sdtContent>
    </w:sdt>
    <w:sdt>
      <w:sdtPr>
        <w:rPr>
          <w:szCs w:val="24"/>
        </w:rPr>
        <w:id w:val="451758565"/>
        <w:placeholder>
          <w:docPart w:val="DefaultPlaceholder_-1854013440"/>
        </w:placeholder>
      </w:sdtPr>
      <w:sdtContent>
        <w:p w14:paraId="24A07B07" w14:textId="23A8BFC3" w:rsidR="00945698" w:rsidRPr="005347F7" w:rsidRDefault="00575774" w:rsidP="005347F7">
          <w:pPr>
            <w:numPr>
              <w:ilvl w:val="1"/>
              <w:numId w:val="1"/>
            </w:numPr>
            <w:tabs>
              <w:tab w:val="clear" w:pos="360"/>
              <w:tab w:val="num" w:pos="567"/>
            </w:tabs>
            <w:spacing w:after="0"/>
            <w:ind w:left="567" w:hanging="567"/>
            <w:jc w:val="both"/>
            <w:rPr>
              <w:b/>
              <w:bCs/>
              <w:color w:val="000000" w:themeColor="text1"/>
              <w:szCs w:val="24"/>
              <w:u w:val="single"/>
            </w:rPr>
          </w:pPr>
          <w:r w:rsidRPr="003D6E16">
            <w:rPr>
              <w:szCs w:val="24"/>
            </w:rPr>
            <w:t xml:space="preserve">Jeigu Paslaugų teikimo metu nėra išperkama Paslaugų už maksimalią Sutarties vertę, Paslaugų teikimo terminas automatiškai pratęsiamas dar </w:t>
          </w:r>
          <w:r w:rsidR="005347F7" w:rsidRPr="005347F7">
            <w:rPr>
              <w:szCs w:val="24"/>
            </w:rPr>
            <w:t xml:space="preserve">12 mėnesių terminui. Automatinio pratęsimo sąlyga taikoma 2 kartus. Šalys turi teisę atsisakyti pratęsti Paslaugų teikimo terminą, apie tai raštu informavus kitą Šalį 30 (trisdešimt) dienų iki Paslaugų teikimo termino pabaigos. </w:t>
          </w:r>
          <w:r w:rsidR="005347F7" w:rsidRPr="005347F7">
            <w:rPr>
              <w:b/>
              <w:bCs/>
              <w:szCs w:val="24"/>
              <w:u w:val="single"/>
            </w:rPr>
            <w:t>Visais atvejais Paslaugos teikiamos ne ilgiau kaip 36 mėnesius.</w:t>
          </w:r>
          <w:r w:rsidRPr="005347F7">
            <w:rPr>
              <w:szCs w:val="24"/>
            </w:rPr>
            <w:t xml:space="preserve"> </w:t>
          </w:r>
        </w:p>
      </w:sdtContent>
    </w:sdt>
    <w:sdt>
      <w:sdtPr>
        <w:rPr>
          <w:bCs/>
          <w:szCs w:val="24"/>
        </w:rPr>
        <w:id w:val="-553084843"/>
        <w:placeholder>
          <w:docPart w:val="DefaultPlaceholder_-1854013440"/>
        </w:placeholder>
      </w:sdtPr>
      <w:sdtContent>
        <w:p w14:paraId="1538CF24" w14:textId="247CF369" w:rsidR="00945698" w:rsidRPr="005347F7" w:rsidRDefault="00945698" w:rsidP="00916605">
          <w:pPr>
            <w:numPr>
              <w:ilvl w:val="1"/>
              <w:numId w:val="1"/>
            </w:numPr>
            <w:tabs>
              <w:tab w:val="clear" w:pos="360"/>
              <w:tab w:val="num" w:pos="567"/>
            </w:tabs>
            <w:spacing w:after="0"/>
            <w:ind w:left="567" w:hanging="567"/>
            <w:jc w:val="both"/>
            <w:rPr>
              <w:bCs/>
              <w:szCs w:val="24"/>
            </w:rPr>
          </w:pPr>
          <w:r w:rsidRPr="005347F7">
            <w:rPr>
              <w:b/>
              <w:szCs w:val="24"/>
            </w:rPr>
            <w:t>Netaikoma.</w:t>
          </w:r>
        </w:p>
      </w:sdtContent>
    </w:sdt>
    <w:sdt>
      <w:sdtPr>
        <w:rPr>
          <w:bCs/>
          <w:szCs w:val="24"/>
        </w:rPr>
        <w:id w:val="-2042350121"/>
        <w:placeholder>
          <w:docPart w:val="DefaultPlaceholder_-1854013440"/>
        </w:placeholder>
      </w:sdtPr>
      <w:sdtContent>
        <w:p w14:paraId="0648D913" w14:textId="3050B791" w:rsidR="00945698" w:rsidRPr="005347F7" w:rsidRDefault="00945698" w:rsidP="000244F8">
          <w:pPr>
            <w:numPr>
              <w:ilvl w:val="1"/>
              <w:numId w:val="1"/>
            </w:numPr>
            <w:tabs>
              <w:tab w:val="clear" w:pos="360"/>
              <w:tab w:val="num" w:pos="567"/>
            </w:tabs>
            <w:spacing w:after="0"/>
            <w:ind w:left="567" w:hanging="567"/>
            <w:jc w:val="both"/>
            <w:rPr>
              <w:bCs/>
              <w:szCs w:val="24"/>
            </w:rPr>
          </w:pPr>
          <w:r w:rsidRPr="005347F7">
            <w:rPr>
              <w:b/>
              <w:szCs w:val="24"/>
            </w:rPr>
            <w:t>Netaikoma.</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w:t>
      </w:r>
      <w:r w:rsidRPr="00CF2609">
        <w:rPr>
          <w:bCs/>
          <w:szCs w:val="24"/>
        </w:rPr>
        <w:lastRenderedPageBreak/>
        <w:t>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 xml:space="preserve">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w:t>
      </w:r>
      <w:r w:rsidRPr="00A71A8C">
        <w:rPr>
          <w:lang w:eastAsia="lt-LT"/>
        </w:rPr>
        <w:lastRenderedPageBreak/>
        <w:t>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4E665360" w:rsidR="00C52798" w:rsidRDefault="00C52798" w:rsidP="005347F7">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Tiekėjas sutartinių įsipareigojimų vykdymui taiko Sutarties priede „Tiekėjo pasiūlymas“ nurodytas (jei buvo nurodyta) aplinkos apsaugos vadybos priemones. </w:t>
          </w:r>
          <w:r>
            <w:rPr>
              <w:bCs/>
            </w:rPr>
            <w:t>Užsakovui</w:t>
          </w:r>
          <w:r w:rsidRPr="003C34DA">
            <w:rPr>
              <w:bCs/>
            </w:rPr>
            <w:t xml:space="preserve">, Sutarties vykdymo laikotarpiu </w:t>
          </w:r>
          <w:r w:rsidRPr="003C34DA">
            <w:rPr>
              <w:bCs/>
            </w:rPr>
            <w:lastRenderedPageBreak/>
            <w:t xml:space="preserve">nustačius, kad Tiekėjas sutartiniams įsipareigojimams vykdyti netaiko Sutarties priede „Tiekėjo pasiūlymas“ nurodytų (jei buvo nurodyta) aplinkos apsaugos vadybos priemonių, Tiekėjas privalo per protingą terminą pateikti dokumentus, įrodančius Sutarties priede „Tiekėjo pasiūlymas“ deklaruotų aplinkos apsaugos vadybos priemonių taikymą. Tiekėjui nesilaikant šiame punkte nustatytos pareigos, </w:t>
          </w:r>
          <w:r>
            <w:rPr>
              <w:bCs/>
            </w:rPr>
            <w:t xml:space="preserve">Užsakovas </w:t>
          </w:r>
          <w:r w:rsidRPr="003C34DA">
            <w:rPr>
              <w:bCs/>
            </w:rPr>
            <w:t>turi teisę taikyti Sutartyje numatytas atsakomybės priemones.</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lastRenderedPageBreak/>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lastRenderedPageBreak/>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349ED236" w:rsidR="00AC2AD8" w:rsidRPr="005347F7" w:rsidRDefault="00AC2AD8" w:rsidP="005347F7">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5" w:name="_Hlk148290589" w:displacedByCustomXml="next"/>
      </w:sdtContent>
    </w:sdt>
    <w:bookmarkEnd w:id="24"/>
    <w:bookmarkEnd w:id="25"/>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6"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7" w:name="_Hlk24545188"/>
      <w:r>
        <w:rPr>
          <w:szCs w:val="24"/>
        </w:rPr>
        <w:t>Tiekėjas</w:t>
      </w:r>
      <w:r w:rsidR="002527A0" w:rsidRPr="00CF2609">
        <w:rPr>
          <w:szCs w:val="24"/>
        </w:rPr>
        <w:t xml:space="preserve"> pažeidžia Paslaugų suteikimo terminus</w:t>
      </w:r>
      <w:bookmarkEnd w:id="27"/>
      <w:r w:rsidR="002527A0" w:rsidRPr="00CF2609">
        <w:rPr>
          <w:szCs w:val="24"/>
        </w:rPr>
        <w:t>;</w:t>
      </w:r>
    </w:p>
    <w:bookmarkEnd w:id="26"/>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8" w:name="_Hlk159590585" w:displacedByCustomXml="next"/>
    <w:sdt>
      <w:sdtPr>
        <w:rPr>
          <w:b/>
        </w:rPr>
        <w:id w:val="1189179617"/>
        <w:placeholder>
          <w:docPart w:val="55FB310068964FAE84478146D83A11F4"/>
        </w:placeholder>
      </w:sdtPr>
      <w:sdtEndPr>
        <w:rPr>
          <w:b w:val="0"/>
        </w:rPr>
      </w:sdtEndPr>
      <w:sdtContent>
        <w:p w14:paraId="2084F73E" w14:textId="63360546" w:rsidR="00C52798" w:rsidRPr="00850582" w:rsidRDefault="00C52798" w:rsidP="00ED07D7">
          <w:pPr>
            <w:pStyle w:val="Sraopastraipa"/>
            <w:numPr>
              <w:ilvl w:val="2"/>
              <w:numId w:val="1"/>
            </w:numPr>
            <w:tabs>
              <w:tab w:val="clear" w:pos="720"/>
            </w:tabs>
            <w:suppressAutoHyphens/>
            <w:spacing w:line="276" w:lineRule="auto"/>
            <w:ind w:left="567" w:firstLine="0"/>
            <w:contextualSpacing w:val="0"/>
            <w:jc w:val="both"/>
            <w:rPr>
              <w:bCs/>
            </w:rPr>
          </w:pPr>
          <w:r>
            <w:rPr>
              <w:bCs/>
            </w:rPr>
            <w:t>Užsakovas</w:t>
          </w:r>
          <w:r w:rsidRPr="006C7917">
            <w:rPr>
              <w:bCs/>
            </w:rPr>
            <w:t xml:space="preserve"> turi pagrįstų duomenų ir nustato, kad Tiekėjas sutartiniams įsipareigojimams vykdyti netaiko pasiūlyme nurodytų (jei buvo nurodyta) aplinkos apsaugos vadybos priemonių ir Tiekėjas per Pirkėjo protingą terminą nepateikė dokumentų, įrodančių Sutarties priede „Tiekėjo pasiūlymas“ deklaruotų aplinkos apsaugos vadybos priemonių taikymą;</w:t>
          </w:r>
        </w:p>
        <w:p w14:paraId="12D87278" w14:textId="6155F759" w:rsidR="00C52798" w:rsidRPr="00C52798" w:rsidRDefault="00000000" w:rsidP="00ED07D7">
          <w:pPr>
            <w:pStyle w:val="Sraopastraipa"/>
            <w:suppressAutoHyphens/>
            <w:spacing w:line="276" w:lineRule="auto"/>
            <w:ind w:left="567"/>
            <w:contextualSpacing w:val="0"/>
            <w:jc w:val="both"/>
          </w:pPr>
        </w:p>
      </w:sdtContent>
    </w:sdt>
    <w:bookmarkEnd w:id="28"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29"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29"/>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lastRenderedPageBreak/>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0"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0"/>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lastRenderedPageBreak/>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1"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1"/>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 xml:space="preserve">faktūras ir kitus su Sutarties vykdymu susijusius dokumentus (išskyrus susitarimus dėl Sutarties </w:t>
      </w:r>
      <w:r w:rsidRPr="00CF2609">
        <w:rPr>
          <w:szCs w:val="24"/>
        </w:rPr>
        <w:lastRenderedPageBreak/>
        <w:t>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2"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1532233F" w:rsidR="00D224BE" w:rsidRPr="005347F7" w:rsidRDefault="0041515A" w:rsidP="005347F7">
          <w:pPr>
            <w:pStyle w:val="Sraopastraipa"/>
            <w:numPr>
              <w:ilvl w:val="1"/>
              <w:numId w:val="1"/>
            </w:numPr>
            <w:tabs>
              <w:tab w:val="clear" w:pos="360"/>
            </w:tabs>
            <w:suppressAutoHyphens/>
            <w:spacing w:line="276" w:lineRule="auto"/>
            <w:ind w:left="567" w:hanging="567"/>
            <w:contextualSpacing w:val="0"/>
            <w:jc w:val="both"/>
            <w:rPr>
              <w:b/>
            </w:rPr>
          </w:pPr>
          <w:r>
            <w:rPr>
              <w:rStyle w:val="1TEKSTAS"/>
            </w:rPr>
            <w:t xml:space="preserve">Priedas Nr. 3 – </w:t>
          </w:r>
          <w:r w:rsidR="00B66FBE" w:rsidRPr="00B66FBE">
            <w:rPr>
              <w:rStyle w:val="1TEKSTAS"/>
            </w:rPr>
            <w:t>Kainos/Įkainių</w:t>
          </w:r>
          <w:r>
            <w:rPr>
              <w:rStyle w:val="1TEKSTAS"/>
            </w:rPr>
            <w:t xml:space="preserve"> perskaičiavimo tvarka. </w:t>
          </w:r>
        </w:p>
      </w:sdtContent>
    </w:sdt>
    <w:bookmarkEnd w:id="32"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3" w:name="_Hlk507244711" w:displacedByCustomXml="next"/>
    <w:bookmarkStart w:id="34"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4"/>
          <w:bookmarkEnd w:id="33"/>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0075F32D"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5347F7">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9"/>
        <w:p w14:paraId="7EC8206C" w14:textId="136C982A"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5347F7">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18DC9EAD"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5347F7">
                <w:rPr>
                  <w:rStyle w:val="Stilius2"/>
                </w:rPr>
                <w:t>12 (</w:t>
              </w:r>
              <w:proofErr w:type="spellStart"/>
              <w:r w:rsidR="005347F7">
                <w:rPr>
                  <w:rStyle w:val="Stilius2"/>
                </w:rPr>
                <w:t>dvylikos</w:t>
              </w:r>
              <w:proofErr w:type="spellEnd"/>
              <w:r w:rsidR="005347F7">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5347F7">
                <w:rPr>
                  <w:rStyle w:val="Stilius2"/>
                </w:rPr>
                <w:t>12 (</w:t>
              </w:r>
              <w:proofErr w:type="spellStart"/>
              <w:r w:rsidR="005347F7">
                <w:rPr>
                  <w:rStyle w:val="Stilius2"/>
                </w:rPr>
                <w:t>dvylikos</w:t>
              </w:r>
              <w:proofErr w:type="spellEnd"/>
              <w:r w:rsidR="005347F7">
                <w:rPr>
                  <w:rStyle w:val="Stilius2"/>
                </w:rPr>
                <w:t>)</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57071EBB" w14:textId="0C5FC8EC"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5347F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5347F7">
                <w:rPr>
                  <w:rStyle w:val="Stilius2"/>
                </w:rPr>
                <w:t>12 (</w:t>
              </w:r>
              <w:proofErr w:type="spellStart"/>
              <w:r w:rsidR="005347F7">
                <w:rPr>
                  <w:rStyle w:val="Stilius2"/>
                </w:rPr>
                <w:t>dvylikto</w:t>
              </w:r>
              <w:proofErr w:type="spellEnd"/>
              <w:r w:rsidR="005347F7">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5347F7">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5347F7">
                <w:rPr>
                  <w:rStyle w:val="Stilius2"/>
                </w:rPr>
                <w:t>12 (</w:t>
              </w:r>
              <w:proofErr w:type="spellStart"/>
              <w:r w:rsidR="005347F7">
                <w:rPr>
                  <w:rStyle w:val="Stilius2"/>
                </w:rPr>
                <w:t>dvylikto</w:t>
              </w:r>
              <w:proofErr w:type="spellEnd"/>
              <w:r w:rsidR="005347F7">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0"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0"/>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7D637D9F" w:rsidR="00172F4D" w:rsidRPr="005347F7"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0F8A8" w14:textId="77777777" w:rsidR="00FF70DC" w:rsidRDefault="00FF70DC" w:rsidP="00F40B85">
      <w:pPr>
        <w:spacing w:after="0" w:line="240" w:lineRule="auto"/>
      </w:pPr>
      <w:r>
        <w:separator/>
      </w:r>
    </w:p>
  </w:endnote>
  <w:endnote w:type="continuationSeparator" w:id="0">
    <w:p w14:paraId="3D2BBC34" w14:textId="77777777" w:rsidR="00FF70DC" w:rsidRDefault="00FF70D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5A6C6" w14:textId="77777777" w:rsidR="00FF70DC" w:rsidRDefault="00FF70DC" w:rsidP="00F40B85">
      <w:pPr>
        <w:spacing w:after="0" w:line="240" w:lineRule="auto"/>
      </w:pPr>
      <w:r>
        <w:separator/>
      </w:r>
    </w:p>
  </w:footnote>
  <w:footnote w:type="continuationSeparator" w:id="0">
    <w:p w14:paraId="73082FE6" w14:textId="77777777" w:rsidR="00FF70DC" w:rsidRDefault="00FF70D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6DDF40F6"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5F43C7">
      <w:rPr>
        <w:b/>
        <w:bCs/>
        <w:i/>
        <w:iCs/>
        <w:color w:val="BFBFBF"/>
        <w:sz w:val="20"/>
      </w:rPr>
      <w:t xml:space="preserve">20 </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90EDD"/>
    <w:rsid w:val="00092BDF"/>
    <w:rsid w:val="00092F98"/>
    <w:rsid w:val="000937C2"/>
    <w:rsid w:val="00094518"/>
    <w:rsid w:val="0009577D"/>
    <w:rsid w:val="000A248B"/>
    <w:rsid w:val="000A2AEB"/>
    <w:rsid w:val="000A4B2B"/>
    <w:rsid w:val="000B0E81"/>
    <w:rsid w:val="000B499F"/>
    <w:rsid w:val="000B5319"/>
    <w:rsid w:val="000B566C"/>
    <w:rsid w:val="000B5ECF"/>
    <w:rsid w:val="000B6248"/>
    <w:rsid w:val="000C2FF3"/>
    <w:rsid w:val="000C3C31"/>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5D17"/>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5718"/>
    <w:rsid w:val="002E0A1E"/>
    <w:rsid w:val="002E120B"/>
    <w:rsid w:val="002E44DD"/>
    <w:rsid w:val="002E61E2"/>
    <w:rsid w:val="002E78A6"/>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47F7"/>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43C7"/>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406E"/>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 w:val="00FF70DC"/>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04EBD8F0C74E4D46AD4E8D06016576FD"/>
        <w:category>
          <w:name w:val="Bendrosios nuostatos"/>
          <w:gallery w:val="placeholder"/>
        </w:category>
        <w:types>
          <w:type w:val="bbPlcHdr"/>
        </w:types>
        <w:behaviors>
          <w:behavior w:val="content"/>
        </w:behaviors>
        <w:guid w:val="{4DA517B9-7ADB-46CD-8387-D1B9BD748B00}"/>
      </w:docPartPr>
      <w:docPartBody>
        <w:p w:rsidR="00774629" w:rsidRDefault="007907E7" w:rsidP="007907E7">
          <w:pPr>
            <w:pStyle w:val="04EBD8F0C74E4D46AD4E8D06016576FD"/>
          </w:pPr>
          <w:r w:rsidRPr="00657EFA">
            <w:rPr>
              <w:rStyle w:val="Vietosrezervavimoenklotekstas"/>
              <w:i/>
              <w:iCs/>
              <w:color w:val="FF0000"/>
            </w:rPr>
            <w:t>[pasirinkti]</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00012"/>
    <w:rsid w:val="00015D92"/>
    <w:rsid w:val="00031591"/>
    <w:rsid w:val="00040CF6"/>
    <w:rsid w:val="00045E0E"/>
    <w:rsid w:val="00051089"/>
    <w:rsid w:val="000864EB"/>
    <w:rsid w:val="00094518"/>
    <w:rsid w:val="000C3C31"/>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24F0"/>
    <w:rsid w:val="00307990"/>
    <w:rsid w:val="00313D83"/>
    <w:rsid w:val="0032163A"/>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5170B"/>
    <w:rsid w:val="00A52396"/>
    <w:rsid w:val="00A62E90"/>
    <w:rsid w:val="00A66BD3"/>
    <w:rsid w:val="00A70F7A"/>
    <w:rsid w:val="00A739FD"/>
    <w:rsid w:val="00A84DFC"/>
    <w:rsid w:val="00A8538C"/>
    <w:rsid w:val="00A92FD5"/>
    <w:rsid w:val="00B1667A"/>
    <w:rsid w:val="00B223CC"/>
    <w:rsid w:val="00B2259F"/>
    <w:rsid w:val="00B40652"/>
    <w:rsid w:val="00B4406E"/>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EF7182"/>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0012"/>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 w:type="paragraph" w:customStyle="1" w:styleId="61AAB948BAD64053BE63CF43BBA53E5E">
    <w:name w:val="61AAB948BAD64053BE63CF43BBA53E5E"/>
    <w:rsid w:val="00000012"/>
    <w:pPr>
      <w:spacing w:line="278" w:lineRule="auto"/>
    </w:pPr>
    <w:rPr>
      <w:kern w:val="2"/>
      <w:sz w:val="24"/>
      <w:szCs w:val="24"/>
      <w14:ligatures w14:val="standardContextual"/>
    </w:rPr>
  </w:style>
  <w:style w:type="paragraph" w:customStyle="1" w:styleId="CAF87E4408EC4C3589CBDCDFC5CD48C9">
    <w:name w:val="CAF87E4408EC4C3589CBDCDFC5CD48C9"/>
    <w:rsid w:val="000000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2.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25291</Words>
  <Characters>14416</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Ilma Liudžiuvienė</cp:lastModifiedBy>
  <cp:revision>3</cp:revision>
  <dcterms:created xsi:type="dcterms:W3CDTF">2025-02-06T13:02:00Z</dcterms:created>
  <dcterms:modified xsi:type="dcterms:W3CDTF">2025-02-07T06:10:00Z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